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700865" w:rsidRDefault="00441102">
      <w:pPr>
        <w:widowControl/>
        <w:spacing w:line="540" w:lineRule="exact"/>
        <w:rPr>
          <w:rFonts w:ascii="仿宋_GB2312" w:eastAsia="仿宋_GB2312" w:hAnsi="宋体"/>
          <w:bCs/>
          <w:sz w:val="30"/>
          <w:szCs w:val="30"/>
        </w:rPr>
      </w:pPr>
      <w:r>
        <w:rPr>
          <w:rFonts w:ascii="仿宋_GB2312" w:eastAsia="仿宋_GB2312" w:hAnsi="宋体" w:hint="eastAsia"/>
          <w:bCs/>
          <w:sz w:val="30"/>
          <w:szCs w:val="30"/>
        </w:rPr>
        <w:t>附件1：</w:t>
      </w:r>
    </w:p>
    <w:p w:rsidR="0064429E" w:rsidRPr="00845919" w:rsidRDefault="0064429E" w:rsidP="0064429E">
      <w:pPr>
        <w:pStyle w:val="11"/>
        <w:spacing w:after="24"/>
        <w:ind w:left="0"/>
        <w:jc w:val="center"/>
        <w:rPr>
          <w:sz w:val="32"/>
          <w:szCs w:val="32"/>
        </w:rPr>
      </w:pPr>
      <w:r w:rsidRPr="00845919">
        <w:rPr>
          <w:sz w:val="32"/>
          <w:szCs w:val="32"/>
        </w:rPr>
        <w:t>2019 年社区教育工作推进会回执</w:t>
      </w:r>
      <w:r>
        <w:rPr>
          <w:rFonts w:hint="eastAsia"/>
          <w:sz w:val="32"/>
          <w:szCs w:val="32"/>
        </w:rPr>
        <w:t>表</w:t>
      </w:r>
    </w:p>
    <w:p w:rsidR="0064429E" w:rsidRPr="0064429E" w:rsidRDefault="0064429E" w:rsidP="0064429E">
      <w:pPr>
        <w:pStyle w:val="ad"/>
        <w:spacing w:before="10"/>
        <w:rPr>
          <w:b/>
          <w:sz w:val="7"/>
        </w:rPr>
      </w:pPr>
    </w:p>
    <w:tbl>
      <w:tblPr>
        <w:tblpPr w:leftFromText="180" w:rightFromText="180" w:vertAnchor="text" w:horzAnchor="margin" w:tblpXSpec="center" w:tblpY="-50"/>
        <w:tblW w:w="10314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42"/>
        <w:gridCol w:w="567"/>
        <w:gridCol w:w="709"/>
        <w:gridCol w:w="136"/>
        <w:gridCol w:w="1168"/>
        <w:gridCol w:w="610"/>
        <w:gridCol w:w="666"/>
        <w:gridCol w:w="580"/>
        <w:gridCol w:w="661"/>
        <w:gridCol w:w="460"/>
        <w:gridCol w:w="889"/>
        <w:gridCol w:w="528"/>
        <w:gridCol w:w="114"/>
        <w:gridCol w:w="170"/>
        <w:gridCol w:w="889"/>
        <w:gridCol w:w="783"/>
      </w:tblGrid>
      <w:tr w:rsidR="0064429E" w:rsidRPr="0064429E" w:rsidTr="005458B9">
        <w:trPr>
          <w:trHeight w:val="381"/>
        </w:trPr>
        <w:tc>
          <w:tcPr>
            <w:tcW w:w="1242" w:type="dxa"/>
            <w:tcBorders>
              <w:top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 w:rsidRPr="0064429E">
              <w:rPr>
                <w:rFonts w:ascii="宋体" w:hAnsi="宋体" w:cs="_5b8b_4f53" w:hint="eastAsia"/>
                <w:b/>
                <w:sz w:val="22"/>
                <w:szCs w:val="21"/>
              </w:rPr>
              <w:t>单位名称</w:t>
            </w:r>
          </w:p>
        </w:tc>
        <w:tc>
          <w:tcPr>
            <w:tcW w:w="9072" w:type="dxa"/>
            <w:gridSpan w:val="16"/>
            <w:tcBorders>
              <w:top w:val="doub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4429E" w:rsidRPr="0064429E" w:rsidRDefault="0064429E" w:rsidP="0064429E">
            <w:pPr>
              <w:widowControl/>
              <w:adjustRightInd w:val="0"/>
              <w:snapToGrid w:val="0"/>
              <w:spacing w:before="100" w:beforeAutospacing="1" w:after="100" w:afterAutospacing="1"/>
              <w:ind w:leftChars="2672" w:left="5611" w:firstLineChars="450" w:firstLine="990"/>
              <w:rPr>
                <w:rFonts w:ascii="宋体" w:hAnsi="宋体" w:cs="宋体"/>
                <w:sz w:val="22"/>
                <w:szCs w:val="21"/>
              </w:rPr>
            </w:pPr>
          </w:p>
        </w:tc>
      </w:tr>
      <w:tr w:rsidR="0064429E" w:rsidRPr="0064429E" w:rsidTr="005458B9">
        <w:trPr>
          <w:trHeight w:val="417"/>
        </w:trPr>
        <w:tc>
          <w:tcPr>
            <w:tcW w:w="1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b/>
                <w:sz w:val="22"/>
                <w:szCs w:val="21"/>
              </w:rPr>
              <w:t>通信地址</w:t>
            </w:r>
          </w:p>
        </w:tc>
        <w:tc>
          <w:tcPr>
            <w:tcW w:w="9072" w:type="dxa"/>
            <w:gridSpan w:val="16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ind w:firstLine="5040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sz w:val="22"/>
                <w:szCs w:val="21"/>
              </w:rPr>
              <w:t>邮编：</w:t>
            </w:r>
          </w:p>
        </w:tc>
      </w:tr>
      <w:tr w:rsidR="0064429E" w:rsidRPr="0064429E" w:rsidTr="005458B9">
        <w:trPr>
          <w:trHeight w:val="408"/>
        </w:trPr>
        <w:tc>
          <w:tcPr>
            <w:tcW w:w="1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b/>
                <w:bCs/>
                <w:sz w:val="22"/>
                <w:szCs w:val="21"/>
              </w:rPr>
              <w:t>发票抬头</w:t>
            </w:r>
          </w:p>
        </w:tc>
        <w:tc>
          <w:tcPr>
            <w:tcW w:w="45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112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sz w:val="22"/>
                <w:szCs w:val="21"/>
              </w:rPr>
            </w:pPr>
            <w:proofErr w:type="gramStart"/>
            <w:r w:rsidRPr="0064429E">
              <w:rPr>
                <w:rFonts w:ascii="宋体" w:hAnsi="宋体" w:cs="宋体" w:hint="eastAsia"/>
                <w:b/>
                <w:bCs/>
                <w:sz w:val="22"/>
                <w:szCs w:val="21"/>
              </w:rPr>
              <w:t>开费项目</w:t>
            </w:r>
            <w:proofErr w:type="gramEnd"/>
          </w:p>
        </w:tc>
        <w:tc>
          <w:tcPr>
            <w:tcW w:w="3373" w:type="dxa"/>
            <w:gridSpan w:val="6"/>
            <w:vMerge w:val="restart"/>
            <w:tcBorders>
              <w:top w:val="single" w:sz="6" w:space="0" w:color="000000"/>
              <w:lef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sz w:val="22"/>
                <w:szCs w:val="21"/>
              </w:rPr>
              <w:t>□会议费</w:t>
            </w:r>
            <w:r w:rsidRPr="0064429E">
              <w:rPr>
                <w:rFonts w:ascii="宋体" w:hAnsi="宋体" w:cs="宋体"/>
                <w:sz w:val="22"/>
                <w:szCs w:val="21"/>
              </w:rPr>
              <w:t xml:space="preserve"> </w:t>
            </w:r>
            <w:r w:rsidRPr="0064429E">
              <w:rPr>
                <w:rFonts w:ascii="宋体" w:hAnsi="宋体" w:cs="宋体" w:hint="eastAsia"/>
                <w:sz w:val="22"/>
                <w:szCs w:val="21"/>
              </w:rPr>
              <w:t>□会务费</w:t>
            </w:r>
            <w:r w:rsidRPr="0064429E">
              <w:rPr>
                <w:rFonts w:ascii="宋体" w:hAnsi="宋体" w:cs="宋体"/>
                <w:sz w:val="22"/>
                <w:szCs w:val="21"/>
              </w:rPr>
              <w:t xml:space="preserve"> </w:t>
            </w:r>
            <w:r w:rsidRPr="0064429E">
              <w:rPr>
                <w:rFonts w:ascii="宋体" w:hAnsi="宋体" w:cs="宋体" w:hint="eastAsia"/>
                <w:sz w:val="22"/>
                <w:szCs w:val="21"/>
              </w:rPr>
              <w:t>□培训费</w:t>
            </w:r>
            <w:r w:rsidRPr="0064429E">
              <w:rPr>
                <w:rFonts w:ascii="宋体" w:hAnsi="宋体" w:cs="宋体"/>
                <w:sz w:val="22"/>
                <w:szCs w:val="21"/>
              </w:rPr>
              <w:t xml:space="preserve"> </w:t>
            </w:r>
          </w:p>
        </w:tc>
      </w:tr>
      <w:tr w:rsidR="0064429E" w:rsidRPr="0064429E" w:rsidTr="005458B9">
        <w:trPr>
          <w:trHeight w:val="415"/>
        </w:trPr>
        <w:tc>
          <w:tcPr>
            <w:tcW w:w="1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b/>
                <w:bCs/>
                <w:sz w:val="22"/>
                <w:szCs w:val="21"/>
              </w:rPr>
              <w:t>纳税号</w:t>
            </w:r>
          </w:p>
        </w:tc>
        <w:tc>
          <w:tcPr>
            <w:tcW w:w="4578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1121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sz w:val="22"/>
                <w:szCs w:val="21"/>
              </w:rPr>
            </w:pPr>
          </w:p>
        </w:tc>
        <w:tc>
          <w:tcPr>
            <w:tcW w:w="3373" w:type="dxa"/>
            <w:gridSpan w:val="6"/>
            <w:vMerge/>
            <w:tcBorders>
              <w:left w:val="single" w:sz="6" w:space="0" w:color="000000"/>
              <w:bottom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</w:tr>
      <w:tr w:rsidR="0064429E" w:rsidRPr="0064429E" w:rsidTr="005458B9">
        <w:tc>
          <w:tcPr>
            <w:tcW w:w="1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b/>
                <w:sz w:val="22"/>
                <w:szCs w:val="21"/>
              </w:rPr>
              <w:t>代表姓名</w:t>
            </w: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b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b/>
                <w:sz w:val="22"/>
                <w:szCs w:val="21"/>
              </w:rPr>
              <w:t>性别</w:t>
            </w: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b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b/>
                <w:sz w:val="22"/>
                <w:szCs w:val="21"/>
              </w:rPr>
              <w:t>民族</w:t>
            </w: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b/>
                <w:sz w:val="22"/>
                <w:szCs w:val="21"/>
              </w:rPr>
              <w:t>职务</w:t>
            </w:r>
          </w:p>
        </w:tc>
        <w:tc>
          <w:tcPr>
            <w:tcW w:w="1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b/>
                <w:sz w:val="22"/>
                <w:szCs w:val="21"/>
              </w:rPr>
              <w:t>手机号（必填）</w:t>
            </w: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b/>
                <w:sz w:val="22"/>
                <w:szCs w:val="21"/>
              </w:rPr>
              <w:t>电子邮箱</w:t>
            </w:r>
          </w:p>
        </w:tc>
        <w:tc>
          <w:tcPr>
            <w:tcW w:w="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0"/>
                <w:szCs w:val="18"/>
              </w:rPr>
            </w:pPr>
            <w:r w:rsidRPr="0064429E">
              <w:rPr>
                <w:rFonts w:ascii="宋体" w:hAnsi="宋体" w:cs="宋体" w:hint="eastAsia"/>
                <w:b/>
                <w:sz w:val="20"/>
                <w:szCs w:val="18"/>
              </w:rPr>
              <w:t>房间数</w:t>
            </w: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0"/>
                <w:szCs w:val="18"/>
              </w:rPr>
            </w:pPr>
            <w:r w:rsidRPr="0064429E">
              <w:rPr>
                <w:rFonts w:ascii="宋体" w:hAnsi="宋体" w:cs="宋体" w:hint="eastAsia"/>
                <w:b/>
                <w:sz w:val="20"/>
                <w:szCs w:val="18"/>
              </w:rPr>
              <w:t>入住</w:t>
            </w:r>
          </w:p>
          <w:p w:rsidR="0064429E" w:rsidRPr="0064429E" w:rsidRDefault="0064429E" w:rsidP="005458B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0"/>
                <w:szCs w:val="18"/>
              </w:rPr>
            </w:pPr>
            <w:r w:rsidRPr="0064429E">
              <w:rPr>
                <w:rFonts w:ascii="宋体" w:hAnsi="宋体" w:cs="宋体" w:hint="eastAsia"/>
                <w:b/>
                <w:sz w:val="20"/>
                <w:szCs w:val="18"/>
              </w:rPr>
              <w:t>时间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0"/>
                <w:szCs w:val="18"/>
              </w:rPr>
            </w:pPr>
            <w:r w:rsidRPr="0064429E">
              <w:rPr>
                <w:rFonts w:ascii="宋体" w:hAnsi="宋体" w:cs="宋体" w:hint="eastAsia"/>
                <w:b/>
                <w:sz w:val="20"/>
                <w:szCs w:val="18"/>
              </w:rPr>
              <w:t>退房</w:t>
            </w:r>
          </w:p>
          <w:p w:rsidR="0064429E" w:rsidRPr="0064429E" w:rsidRDefault="0064429E" w:rsidP="005458B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宋体"/>
                <w:b/>
                <w:sz w:val="20"/>
                <w:szCs w:val="18"/>
              </w:rPr>
            </w:pPr>
            <w:r w:rsidRPr="0064429E">
              <w:rPr>
                <w:rFonts w:ascii="宋体" w:hAnsi="宋体" w:cs="宋体" w:hint="eastAsia"/>
                <w:b/>
                <w:sz w:val="20"/>
                <w:szCs w:val="18"/>
              </w:rPr>
              <w:t>时间</w:t>
            </w:r>
          </w:p>
        </w:tc>
      </w:tr>
      <w:tr w:rsidR="0064429E" w:rsidRPr="0064429E" w:rsidTr="005458B9">
        <w:trPr>
          <w:trHeight w:val="259"/>
        </w:trPr>
        <w:tc>
          <w:tcPr>
            <w:tcW w:w="1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1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 w:cs="宋体"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sz w:val="22"/>
                <w:szCs w:val="21"/>
              </w:rPr>
              <w:t>日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 w:cs="宋体"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sz w:val="22"/>
                <w:szCs w:val="21"/>
              </w:rPr>
              <w:t>日</w:t>
            </w:r>
          </w:p>
        </w:tc>
      </w:tr>
      <w:tr w:rsidR="0064429E" w:rsidRPr="0064429E" w:rsidTr="005458B9">
        <w:trPr>
          <w:trHeight w:val="235"/>
        </w:trPr>
        <w:tc>
          <w:tcPr>
            <w:tcW w:w="1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1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 w:cs="宋体"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sz w:val="22"/>
                <w:szCs w:val="21"/>
              </w:rPr>
              <w:t>日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 w:cs="宋体"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sz w:val="22"/>
                <w:szCs w:val="21"/>
              </w:rPr>
              <w:t>日</w:t>
            </w:r>
          </w:p>
        </w:tc>
      </w:tr>
      <w:tr w:rsidR="0064429E" w:rsidRPr="0064429E" w:rsidTr="005458B9">
        <w:trPr>
          <w:trHeight w:val="224"/>
        </w:trPr>
        <w:tc>
          <w:tcPr>
            <w:tcW w:w="1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1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 w:cs="宋体"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sz w:val="22"/>
                <w:szCs w:val="21"/>
              </w:rPr>
              <w:t>日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 w:cs="宋体"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sz w:val="22"/>
                <w:szCs w:val="21"/>
              </w:rPr>
              <w:t>日</w:t>
            </w:r>
          </w:p>
        </w:tc>
      </w:tr>
      <w:tr w:rsidR="0064429E" w:rsidRPr="0064429E" w:rsidTr="005458B9">
        <w:trPr>
          <w:trHeight w:val="199"/>
        </w:trPr>
        <w:tc>
          <w:tcPr>
            <w:tcW w:w="1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1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 w:cs="宋体"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sz w:val="22"/>
                <w:szCs w:val="21"/>
              </w:rPr>
              <w:t>日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 w:cs="宋体"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sz w:val="22"/>
                <w:szCs w:val="21"/>
              </w:rPr>
              <w:t>日</w:t>
            </w:r>
          </w:p>
        </w:tc>
      </w:tr>
      <w:tr w:rsidR="0064429E" w:rsidRPr="0064429E" w:rsidTr="005458B9">
        <w:trPr>
          <w:trHeight w:val="199"/>
        </w:trPr>
        <w:tc>
          <w:tcPr>
            <w:tcW w:w="1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1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 w:cs="宋体"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sz w:val="22"/>
                <w:szCs w:val="21"/>
              </w:rPr>
              <w:t>日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 w:cs="宋体"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sz w:val="22"/>
                <w:szCs w:val="21"/>
              </w:rPr>
              <w:t>日</w:t>
            </w:r>
          </w:p>
        </w:tc>
      </w:tr>
      <w:tr w:rsidR="0064429E" w:rsidRPr="0064429E" w:rsidTr="005458B9">
        <w:trPr>
          <w:trHeight w:val="199"/>
        </w:trPr>
        <w:tc>
          <w:tcPr>
            <w:tcW w:w="1242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7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70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130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1856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20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81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sz w:val="22"/>
                <w:szCs w:val="21"/>
              </w:rPr>
            </w:pPr>
          </w:p>
        </w:tc>
        <w:tc>
          <w:tcPr>
            <w:tcW w:w="8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 w:cs="宋体"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sz w:val="22"/>
                <w:szCs w:val="21"/>
              </w:rPr>
              <w:t>日</w:t>
            </w:r>
          </w:p>
        </w:tc>
        <w:tc>
          <w:tcPr>
            <w:tcW w:w="7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right"/>
              <w:rPr>
                <w:rFonts w:ascii="宋体" w:hAnsi="宋体" w:cs="宋体"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sz w:val="22"/>
                <w:szCs w:val="21"/>
              </w:rPr>
              <w:t>日</w:t>
            </w:r>
          </w:p>
        </w:tc>
      </w:tr>
      <w:tr w:rsidR="0064429E" w:rsidRPr="0064429E" w:rsidTr="005458B9">
        <w:trPr>
          <w:trHeight w:val="482"/>
        </w:trPr>
        <w:tc>
          <w:tcPr>
            <w:tcW w:w="10314" w:type="dxa"/>
            <w:gridSpan w:val="1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4429E" w:rsidRPr="0064429E" w:rsidRDefault="0064429E" w:rsidP="0064429E">
            <w:pPr>
              <w:widowControl/>
              <w:adjustRightInd w:val="0"/>
              <w:snapToGrid w:val="0"/>
              <w:spacing w:before="100" w:beforeAutospacing="1" w:after="100" w:afterAutospacing="1"/>
              <w:ind w:firstLineChars="50" w:firstLine="110"/>
              <w:rPr>
                <w:rFonts w:ascii="宋体" w:hAnsi="宋体" w:cs="宋体"/>
                <w:color w:val="000000"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b/>
                <w:bCs/>
                <w:color w:val="000000"/>
                <w:sz w:val="22"/>
                <w:szCs w:val="21"/>
              </w:rPr>
              <w:t>备注：如果住宿有特殊要求请在此填写，</w:t>
            </w:r>
            <w:proofErr w:type="gramStart"/>
            <w:r w:rsidRPr="0064429E">
              <w:rPr>
                <w:rFonts w:ascii="宋体" w:hAnsi="宋体" w:cs="宋体" w:hint="eastAsia"/>
                <w:b/>
                <w:bCs/>
                <w:sz w:val="22"/>
                <w:szCs w:val="21"/>
              </w:rPr>
              <w:t>拼房请</w:t>
            </w:r>
            <w:proofErr w:type="gramEnd"/>
            <w:r w:rsidRPr="0064429E">
              <w:rPr>
                <w:rFonts w:ascii="宋体" w:hAnsi="宋体" w:cs="宋体" w:hint="eastAsia"/>
                <w:b/>
                <w:bCs/>
                <w:sz w:val="22"/>
                <w:szCs w:val="21"/>
              </w:rPr>
              <w:t>写</w:t>
            </w:r>
            <w:r w:rsidRPr="0064429E">
              <w:rPr>
                <w:rFonts w:ascii="宋体" w:hAnsi="宋体" w:cs="宋体"/>
                <w:b/>
                <w:bCs/>
                <w:sz w:val="22"/>
                <w:szCs w:val="21"/>
              </w:rPr>
              <w:t>0.5</w:t>
            </w:r>
            <w:r w:rsidRPr="0064429E">
              <w:rPr>
                <w:rFonts w:ascii="宋体" w:hAnsi="宋体" w:cs="宋体" w:hint="eastAsia"/>
                <w:b/>
                <w:bCs/>
                <w:sz w:val="22"/>
                <w:szCs w:val="21"/>
              </w:rPr>
              <w:t>间。</w:t>
            </w:r>
          </w:p>
        </w:tc>
      </w:tr>
      <w:tr w:rsidR="0064429E" w:rsidRPr="0064429E" w:rsidTr="005458B9">
        <w:trPr>
          <w:trHeight w:val="482"/>
        </w:trPr>
        <w:tc>
          <w:tcPr>
            <w:tcW w:w="138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b/>
                <w:bCs/>
                <w:color w:val="000000"/>
                <w:sz w:val="22"/>
                <w:szCs w:val="21"/>
              </w:rPr>
              <w:t>回程票</w:t>
            </w:r>
          </w:p>
        </w:tc>
        <w:tc>
          <w:tcPr>
            <w:tcW w:w="8930" w:type="dxa"/>
            <w:gridSpan w:val="15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color w:val="000000"/>
                <w:sz w:val="22"/>
                <w:szCs w:val="21"/>
              </w:rPr>
              <w:t>特别提示：请会议代表自行提前预定回程飞机票与火车票。</w:t>
            </w:r>
          </w:p>
        </w:tc>
      </w:tr>
      <w:tr w:rsidR="0064429E" w:rsidRPr="0064429E" w:rsidTr="005458B9">
        <w:trPr>
          <w:trHeight w:val="538"/>
        </w:trPr>
        <w:tc>
          <w:tcPr>
            <w:tcW w:w="1384" w:type="dxa"/>
            <w:gridSpan w:val="2"/>
            <w:vMerge w:val="restart"/>
            <w:tcBorders>
              <w:top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color w:val="000000"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b/>
                <w:color w:val="000000"/>
                <w:sz w:val="22"/>
                <w:szCs w:val="21"/>
              </w:rPr>
              <w:t>6月</w:t>
            </w:r>
            <w:r w:rsidRPr="0064429E">
              <w:rPr>
                <w:rFonts w:ascii="宋体" w:hAnsi="宋体" w:cs="宋体"/>
                <w:b/>
                <w:color w:val="000000"/>
                <w:sz w:val="22"/>
                <w:szCs w:val="21"/>
              </w:rPr>
              <w:t>25日</w:t>
            </w:r>
          </w:p>
          <w:p w:rsidR="0064429E" w:rsidRPr="0064429E" w:rsidRDefault="0064429E" w:rsidP="005458B9">
            <w:pPr>
              <w:widowControl/>
              <w:adjustRightInd w:val="0"/>
              <w:snapToGrid w:val="0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b/>
                <w:bCs/>
                <w:color w:val="000000"/>
                <w:sz w:val="22"/>
                <w:szCs w:val="21"/>
              </w:rPr>
              <w:t>接站信息</w:t>
            </w:r>
          </w:p>
        </w:tc>
        <w:tc>
          <w:tcPr>
            <w:tcW w:w="1412" w:type="dxa"/>
            <w:gridSpan w:val="3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color w:val="000000"/>
                <w:sz w:val="22"/>
                <w:szCs w:val="21"/>
              </w:rPr>
              <w:t>是否接站</w:t>
            </w:r>
          </w:p>
        </w:tc>
        <w:tc>
          <w:tcPr>
            <w:tcW w:w="7518" w:type="dxa"/>
            <w:gridSpan w:val="12"/>
            <w:tcBorders>
              <w:top w:val="single" w:sz="6" w:space="0" w:color="000000"/>
              <w:left w:val="single" w:sz="4" w:space="0" w:color="auto"/>
              <w:bottom w:val="single" w:sz="4" w:space="0" w:color="auto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color w:val="000000"/>
                <w:sz w:val="22"/>
                <w:szCs w:val="21"/>
              </w:rPr>
              <w:t>是（  ）         否（   ）</w:t>
            </w:r>
          </w:p>
        </w:tc>
      </w:tr>
      <w:tr w:rsidR="0064429E" w:rsidRPr="0064429E" w:rsidTr="005458B9">
        <w:trPr>
          <w:trHeight w:val="726"/>
        </w:trPr>
        <w:tc>
          <w:tcPr>
            <w:tcW w:w="1384" w:type="dxa"/>
            <w:gridSpan w:val="2"/>
            <w:vMerge/>
            <w:tcBorders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1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color w:val="000000"/>
                <w:sz w:val="22"/>
                <w:szCs w:val="21"/>
              </w:rPr>
              <w:t>机场班车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sz w:val="22"/>
                <w:szCs w:val="21"/>
              </w:rPr>
            </w:pPr>
            <w:r w:rsidRPr="0064429E">
              <w:rPr>
                <w:rFonts w:ascii="宋体" w:hAnsi="宋体" w:cs="宋体"/>
                <w:color w:val="000000"/>
                <w:sz w:val="22"/>
                <w:szCs w:val="21"/>
              </w:rPr>
              <w:t>12点发车</w:t>
            </w:r>
            <w:r w:rsidRPr="0064429E">
              <w:rPr>
                <w:rFonts w:ascii="宋体" w:hAnsi="宋体" w:cs="宋体" w:hint="eastAsia"/>
                <w:color w:val="000000"/>
                <w:sz w:val="22"/>
                <w:szCs w:val="21"/>
              </w:rPr>
              <w:t xml:space="preserve">（  ）  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sz w:val="22"/>
                <w:szCs w:val="21"/>
              </w:rPr>
            </w:pPr>
            <w:r w:rsidRPr="0064429E">
              <w:rPr>
                <w:rFonts w:ascii="宋体" w:hAnsi="宋体" w:cs="宋体"/>
                <w:color w:val="000000"/>
                <w:sz w:val="22"/>
                <w:szCs w:val="21"/>
              </w:rPr>
              <w:t>14点发车</w:t>
            </w:r>
            <w:r w:rsidRPr="0064429E">
              <w:rPr>
                <w:rFonts w:ascii="宋体" w:hAnsi="宋体" w:cs="宋体" w:hint="eastAsia"/>
                <w:color w:val="000000"/>
                <w:sz w:val="22"/>
                <w:szCs w:val="21"/>
              </w:rPr>
              <w:t>（   ）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sz w:val="22"/>
                <w:szCs w:val="21"/>
              </w:rPr>
            </w:pPr>
            <w:r w:rsidRPr="0064429E">
              <w:rPr>
                <w:rFonts w:ascii="宋体" w:hAnsi="宋体" w:cs="宋体"/>
                <w:color w:val="000000"/>
                <w:sz w:val="22"/>
                <w:szCs w:val="21"/>
              </w:rPr>
              <w:t>16点发车</w:t>
            </w:r>
            <w:r w:rsidRPr="0064429E">
              <w:rPr>
                <w:rFonts w:ascii="宋体" w:hAnsi="宋体" w:cs="宋体" w:hint="eastAsia"/>
                <w:color w:val="000000"/>
                <w:sz w:val="22"/>
                <w:szCs w:val="21"/>
              </w:rPr>
              <w:t xml:space="preserve">（   ）  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sz w:val="22"/>
                <w:szCs w:val="21"/>
              </w:rPr>
            </w:pPr>
            <w:r w:rsidRPr="0064429E">
              <w:rPr>
                <w:rFonts w:ascii="宋体" w:hAnsi="宋体" w:cs="宋体"/>
                <w:color w:val="000000"/>
                <w:sz w:val="22"/>
                <w:szCs w:val="21"/>
              </w:rPr>
              <w:t>18点发车</w:t>
            </w:r>
            <w:r w:rsidRPr="0064429E">
              <w:rPr>
                <w:rFonts w:ascii="宋体" w:hAnsi="宋体" w:cs="宋体" w:hint="eastAsia"/>
                <w:color w:val="000000"/>
                <w:sz w:val="22"/>
                <w:szCs w:val="21"/>
              </w:rPr>
              <w:t>（  ）</w:t>
            </w:r>
          </w:p>
        </w:tc>
      </w:tr>
      <w:tr w:rsidR="0064429E" w:rsidRPr="0064429E" w:rsidTr="005458B9">
        <w:trPr>
          <w:trHeight w:val="701"/>
        </w:trPr>
        <w:tc>
          <w:tcPr>
            <w:tcW w:w="1384" w:type="dxa"/>
            <w:gridSpan w:val="2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color w:val="000000"/>
                <w:sz w:val="22"/>
                <w:szCs w:val="21"/>
              </w:rPr>
            </w:pPr>
          </w:p>
        </w:tc>
        <w:tc>
          <w:tcPr>
            <w:tcW w:w="1412" w:type="dxa"/>
            <w:gridSpan w:val="3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color w:val="000000"/>
                <w:sz w:val="22"/>
                <w:szCs w:val="21"/>
              </w:rPr>
              <w:t>大连北站</w:t>
            </w:r>
          </w:p>
        </w:tc>
        <w:tc>
          <w:tcPr>
            <w:tcW w:w="1778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sz w:val="22"/>
                <w:szCs w:val="21"/>
              </w:rPr>
            </w:pPr>
            <w:r w:rsidRPr="0064429E">
              <w:rPr>
                <w:rFonts w:ascii="宋体" w:hAnsi="宋体" w:cs="宋体"/>
                <w:color w:val="000000"/>
                <w:sz w:val="22"/>
                <w:szCs w:val="21"/>
              </w:rPr>
              <w:t>12点发车</w:t>
            </w:r>
            <w:r w:rsidRPr="0064429E">
              <w:rPr>
                <w:rFonts w:ascii="宋体" w:hAnsi="宋体" w:cs="宋体" w:hint="eastAsia"/>
                <w:color w:val="000000"/>
                <w:sz w:val="22"/>
                <w:szCs w:val="21"/>
              </w:rPr>
              <w:t>（  ）</w:t>
            </w:r>
          </w:p>
        </w:tc>
        <w:tc>
          <w:tcPr>
            <w:tcW w:w="190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sz w:val="22"/>
                <w:szCs w:val="21"/>
              </w:rPr>
            </w:pPr>
            <w:r w:rsidRPr="0064429E">
              <w:rPr>
                <w:rFonts w:ascii="宋体" w:hAnsi="宋体" w:cs="宋体"/>
                <w:color w:val="000000"/>
                <w:sz w:val="22"/>
                <w:szCs w:val="21"/>
              </w:rPr>
              <w:t>14点发车</w:t>
            </w:r>
            <w:r w:rsidRPr="0064429E">
              <w:rPr>
                <w:rFonts w:ascii="宋体" w:hAnsi="宋体" w:cs="宋体" w:hint="eastAsia"/>
                <w:color w:val="000000"/>
                <w:sz w:val="22"/>
                <w:szCs w:val="21"/>
              </w:rPr>
              <w:t xml:space="preserve">（   ）  </w:t>
            </w:r>
          </w:p>
        </w:tc>
        <w:tc>
          <w:tcPr>
            <w:tcW w:w="1991" w:type="dxa"/>
            <w:gridSpan w:val="4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sz w:val="22"/>
                <w:szCs w:val="21"/>
              </w:rPr>
            </w:pPr>
            <w:r w:rsidRPr="0064429E">
              <w:rPr>
                <w:rFonts w:ascii="宋体" w:hAnsi="宋体" w:cs="宋体"/>
                <w:color w:val="000000"/>
                <w:sz w:val="22"/>
                <w:szCs w:val="21"/>
              </w:rPr>
              <w:t>16点发车</w:t>
            </w:r>
            <w:r w:rsidRPr="0064429E">
              <w:rPr>
                <w:rFonts w:ascii="宋体" w:hAnsi="宋体" w:cs="宋体" w:hint="eastAsia"/>
                <w:color w:val="000000"/>
                <w:sz w:val="22"/>
                <w:szCs w:val="21"/>
              </w:rPr>
              <w:t>（   ）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rPr>
                <w:rFonts w:ascii="宋体" w:hAnsi="宋体" w:cs="宋体"/>
                <w:color w:val="000000"/>
                <w:sz w:val="22"/>
                <w:szCs w:val="21"/>
              </w:rPr>
            </w:pPr>
            <w:r w:rsidRPr="0064429E">
              <w:rPr>
                <w:rFonts w:ascii="宋体" w:hAnsi="宋体" w:cs="宋体"/>
                <w:color w:val="000000"/>
                <w:sz w:val="22"/>
                <w:szCs w:val="21"/>
              </w:rPr>
              <w:t>18点发车</w:t>
            </w:r>
            <w:r w:rsidRPr="0064429E">
              <w:rPr>
                <w:rFonts w:ascii="宋体" w:hAnsi="宋体" w:cs="宋体" w:hint="eastAsia"/>
                <w:color w:val="000000"/>
                <w:sz w:val="22"/>
                <w:szCs w:val="21"/>
              </w:rPr>
              <w:t>（  ）</w:t>
            </w:r>
          </w:p>
        </w:tc>
      </w:tr>
      <w:tr w:rsidR="0064429E" w:rsidRPr="0064429E" w:rsidTr="005458B9">
        <w:trPr>
          <w:trHeight w:val="482"/>
        </w:trPr>
        <w:tc>
          <w:tcPr>
            <w:tcW w:w="10314" w:type="dxa"/>
            <w:gridSpan w:val="17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Arial"/>
                <w:sz w:val="22"/>
                <w:szCs w:val="21"/>
              </w:rPr>
            </w:pPr>
            <w:r w:rsidRPr="0064429E">
              <w:rPr>
                <w:rFonts w:ascii="宋体" w:hAnsi="宋体" w:cs="Arial"/>
                <w:b/>
                <w:bCs/>
                <w:sz w:val="22"/>
                <w:szCs w:val="21"/>
              </w:rPr>
              <w:t>汇款方式（请于会议前一周完成银行电汇或</w:t>
            </w:r>
            <w:r w:rsidRPr="0064429E">
              <w:rPr>
                <w:rFonts w:ascii="宋体" w:hAnsi="宋体" w:cs="Arial" w:hint="eastAsia"/>
                <w:b/>
                <w:bCs/>
                <w:sz w:val="22"/>
                <w:szCs w:val="21"/>
              </w:rPr>
              <w:t>现场刷公务卡</w:t>
            </w:r>
            <w:r w:rsidRPr="0064429E">
              <w:rPr>
                <w:rFonts w:ascii="宋体" w:hAnsi="宋体" w:cs="Arial"/>
                <w:b/>
                <w:bCs/>
                <w:sz w:val="22"/>
                <w:szCs w:val="21"/>
              </w:rPr>
              <w:t>）</w:t>
            </w:r>
          </w:p>
        </w:tc>
      </w:tr>
      <w:tr w:rsidR="0064429E" w:rsidRPr="0064429E" w:rsidTr="005458B9">
        <w:trPr>
          <w:trHeight w:val="911"/>
        </w:trPr>
        <w:tc>
          <w:tcPr>
            <w:tcW w:w="1384" w:type="dxa"/>
            <w:gridSpan w:val="2"/>
            <w:tcBorders>
              <w:top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before="100" w:beforeAutospacing="1" w:after="100" w:afterAutospacing="1"/>
              <w:jc w:val="center"/>
              <w:rPr>
                <w:rFonts w:ascii="宋体" w:hAnsi="宋体" w:cs="宋体"/>
                <w:b/>
                <w:bCs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b/>
                <w:bCs/>
                <w:sz w:val="22"/>
                <w:szCs w:val="21"/>
              </w:rPr>
              <w:t>银行</w:t>
            </w:r>
            <w:proofErr w:type="gramStart"/>
            <w:r w:rsidRPr="0064429E">
              <w:rPr>
                <w:rFonts w:ascii="宋体" w:hAnsi="宋体" w:cs="宋体" w:hint="eastAsia"/>
                <w:b/>
                <w:bCs/>
                <w:sz w:val="22"/>
                <w:szCs w:val="21"/>
              </w:rPr>
              <w:t>帐户</w:t>
            </w:r>
            <w:proofErr w:type="gramEnd"/>
          </w:p>
        </w:tc>
        <w:tc>
          <w:tcPr>
            <w:tcW w:w="3856" w:type="dxa"/>
            <w:gridSpan w:val="6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64429E">
            <w:pPr>
              <w:widowControl/>
              <w:adjustRightInd w:val="0"/>
              <w:snapToGrid w:val="0"/>
              <w:spacing w:line="280" w:lineRule="exact"/>
              <w:ind w:left="1168" w:hangingChars="529" w:hanging="1168"/>
              <w:jc w:val="center"/>
              <w:rPr>
                <w:rFonts w:ascii="宋体" w:hAnsi="宋体" w:cs="宋体"/>
                <w:b/>
                <w:bCs/>
                <w:sz w:val="22"/>
                <w:szCs w:val="21"/>
              </w:rPr>
            </w:pPr>
            <w:proofErr w:type="gramStart"/>
            <w:r w:rsidRPr="0064429E">
              <w:rPr>
                <w:rFonts w:ascii="宋体" w:hAnsi="宋体" w:cs="宋体" w:hint="eastAsia"/>
                <w:b/>
                <w:bCs/>
                <w:sz w:val="22"/>
                <w:szCs w:val="21"/>
              </w:rPr>
              <w:t>帐户</w:t>
            </w:r>
            <w:proofErr w:type="gramEnd"/>
            <w:r w:rsidRPr="0064429E">
              <w:rPr>
                <w:rFonts w:ascii="宋体" w:hAnsi="宋体" w:cs="宋体" w:hint="eastAsia"/>
                <w:b/>
                <w:bCs/>
                <w:sz w:val="22"/>
                <w:szCs w:val="21"/>
              </w:rPr>
              <w:t>名称：</w:t>
            </w:r>
          </w:p>
          <w:p w:rsidR="0064429E" w:rsidRPr="0064429E" w:rsidRDefault="0064429E" w:rsidP="0064429E">
            <w:pPr>
              <w:widowControl/>
              <w:adjustRightInd w:val="0"/>
              <w:snapToGrid w:val="0"/>
              <w:spacing w:line="280" w:lineRule="exact"/>
              <w:ind w:left="1164" w:hangingChars="529" w:hanging="1164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64429E">
              <w:rPr>
                <w:rFonts w:ascii="宋体" w:hAnsi="宋体" w:cs="Courier New" w:hint="eastAsia"/>
                <w:sz w:val="22"/>
                <w:szCs w:val="21"/>
              </w:rPr>
              <w:t>北京</w:t>
            </w:r>
            <w:proofErr w:type="gramStart"/>
            <w:r w:rsidRPr="0064429E">
              <w:rPr>
                <w:rFonts w:ascii="宋体" w:hAnsi="宋体" w:cs="Courier New" w:hint="eastAsia"/>
                <w:sz w:val="22"/>
                <w:szCs w:val="21"/>
              </w:rPr>
              <w:t>远教时代</w:t>
            </w:r>
            <w:proofErr w:type="gramEnd"/>
            <w:r w:rsidRPr="0064429E">
              <w:rPr>
                <w:rFonts w:ascii="宋体" w:hAnsi="宋体" w:cs="Courier New" w:hint="eastAsia"/>
                <w:sz w:val="22"/>
                <w:szCs w:val="21"/>
              </w:rPr>
              <w:t>文化传媒有限公司</w:t>
            </w:r>
          </w:p>
        </w:tc>
        <w:tc>
          <w:tcPr>
            <w:tcW w:w="3118" w:type="dxa"/>
            <w:gridSpan w:val="5"/>
            <w:tcBorders>
              <w:top w:val="single" w:sz="6" w:space="0" w:color="000000"/>
              <w:left w:val="single" w:sz="6" w:space="0" w:color="000000"/>
              <w:bottom w:val="double" w:sz="6" w:space="0" w:color="000000"/>
              <w:right w:val="single" w:sz="6" w:space="0" w:color="000000"/>
            </w:tcBorders>
            <w:vAlign w:val="center"/>
          </w:tcPr>
          <w:p w:rsidR="0064429E" w:rsidRPr="0064429E" w:rsidRDefault="0064429E" w:rsidP="0064429E">
            <w:pPr>
              <w:widowControl/>
              <w:adjustRightInd w:val="0"/>
              <w:snapToGrid w:val="0"/>
              <w:spacing w:line="280" w:lineRule="exact"/>
              <w:ind w:left="839" w:hangingChars="380" w:hanging="839"/>
              <w:jc w:val="center"/>
              <w:rPr>
                <w:rFonts w:ascii="宋体" w:hAnsi="宋体" w:cs="宋体"/>
                <w:b/>
                <w:bCs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b/>
                <w:bCs/>
                <w:sz w:val="22"/>
                <w:szCs w:val="21"/>
              </w:rPr>
              <w:t>开户行：</w:t>
            </w:r>
          </w:p>
          <w:p w:rsidR="0064429E" w:rsidRPr="0064429E" w:rsidRDefault="0064429E" w:rsidP="0064429E">
            <w:pPr>
              <w:widowControl/>
              <w:adjustRightInd w:val="0"/>
              <w:snapToGrid w:val="0"/>
              <w:spacing w:line="280" w:lineRule="exact"/>
              <w:ind w:left="836" w:hangingChars="380" w:hanging="836"/>
              <w:jc w:val="center"/>
              <w:rPr>
                <w:rFonts w:ascii="宋体" w:hAnsi="宋体" w:cs="宋体"/>
                <w:sz w:val="22"/>
                <w:szCs w:val="21"/>
              </w:rPr>
            </w:pPr>
            <w:r w:rsidRPr="0064429E">
              <w:rPr>
                <w:rFonts w:ascii="宋体" w:hAnsi="宋体" w:cs="宋体" w:hint="eastAsia"/>
                <w:bCs/>
                <w:sz w:val="22"/>
                <w:szCs w:val="21"/>
              </w:rPr>
              <w:t>中国银行北京西长安街支行</w:t>
            </w:r>
          </w:p>
        </w:tc>
        <w:tc>
          <w:tcPr>
            <w:tcW w:w="1956" w:type="dxa"/>
            <w:gridSpan w:val="4"/>
            <w:tcBorders>
              <w:top w:val="single" w:sz="6" w:space="0" w:color="000000"/>
              <w:left w:val="single" w:sz="6" w:space="0" w:color="000000"/>
              <w:bottom w:val="double" w:sz="6" w:space="0" w:color="000000"/>
            </w:tcBorders>
            <w:vAlign w:val="center"/>
          </w:tcPr>
          <w:p w:rsidR="0064429E" w:rsidRPr="0064429E" w:rsidRDefault="0064429E" w:rsidP="005458B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sz w:val="22"/>
                <w:szCs w:val="21"/>
              </w:rPr>
            </w:pPr>
            <w:r w:rsidRPr="0064429E">
              <w:rPr>
                <w:rFonts w:ascii="宋体" w:hAnsi="宋体" w:cs="Arial"/>
                <w:b/>
                <w:sz w:val="22"/>
                <w:szCs w:val="21"/>
              </w:rPr>
              <w:t>银行帐号</w:t>
            </w:r>
            <w:r w:rsidRPr="0064429E">
              <w:rPr>
                <w:rFonts w:ascii="宋体" w:hAnsi="宋体" w:cs="Arial"/>
                <w:sz w:val="22"/>
                <w:szCs w:val="21"/>
              </w:rPr>
              <w:t>：</w:t>
            </w:r>
          </w:p>
          <w:p w:rsidR="0064429E" w:rsidRPr="0064429E" w:rsidRDefault="0064429E" w:rsidP="005458B9">
            <w:pPr>
              <w:widowControl/>
              <w:adjustRightInd w:val="0"/>
              <w:snapToGrid w:val="0"/>
              <w:spacing w:line="280" w:lineRule="exact"/>
              <w:jc w:val="center"/>
              <w:rPr>
                <w:rFonts w:ascii="宋体" w:hAnsi="宋体" w:cs="Arial"/>
                <w:sz w:val="22"/>
                <w:szCs w:val="21"/>
              </w:rPr>
            </w:pPr>
            <w:r w:rsidRPr="0064429E">
              <w:rPr>
                <w:rFonts w:ascii="宋体" w:hAnsi="宋体" w:cs="Arial"/>
                <w:bCs/>
                <w:sz w:val="22"/>
                <w:szCs w:val="21"/>
              </w:rPr>
              <w:t>3324 5859 1962</w:t>
            </w:r>
          </w:p>
        </w:tc>
      </w:tr>
    </w:tbl>
    <w:p w:rsidR="0064429E" w:rsidRPr="0064429E" w:rsidRDefault="0064429E" w:rsidP="0064429E">
      <w:pPr>
        <w:pStyle w:val="ad"/>
        <w:spacing w:before="58"/>
        <w:rPr>
          <w:sz w:val="24"/>
          <w:szCs w:val="21"/>
        </w:rPr>
      </w:pPr>
      <w:r w:rsidRPr="0064429E">
        <w:rPr>
          <w:sz w:val="24"/>
          <w:szCs w:val="21"/>
        </w:rPr>
        <w:t xml:space="preserve">请于 6 月 15 日前将参会回执表发送至邮箱 </w:t>
      </w:r>
      <w:hyperlink r:id="rId8" w:history="1">
        <w:r w:rsidRPr="0064429E">
          <w:rPr>
            <w:sz w:val="24"/>
            <w:szCs w:val="21"/>
          </w:rPr>
          <w:t xml:space="preserve">1206851044@qq.com </w:t>
        </w:r>
      </w:hyperlink>
      <w:r w:rsidRPr="0064429E">
        <w:rPr>
          <w:sz w:val="24"/>
          <w:szCs w:val="21"/>
        </w:rPr>
        <w:t>或</w:t>
      </w:r>
      <w:hyperlink r:id="rId9" w:history="1">
        <w:r w:rsidRPr="0064429E">
          <w:rPr>
            <w:sz w:val="24"/>
            <w:szCs w:val="21"/>
          </w:rPr>
          <w:t>651209711@qq.com</w:t>
        </w:r>
      </w:hyperlink>
      <w:r w:rsidRPr="0064429E">
        <w:rPr>
          <w:sz w:val="24"/>
          <w:szCs w:val="21"/>
        </w:rPr>
        <w:t>。</w:t>
      </w:r>
    </w:p>
    <w:p w:rsidR="0064429E" w:rsidRPr="0064429E" w:rsidRDefault="0064429E" w:rsidP="0064429E">
      <w:pPr>
        <w:pStyle w:val="ad"/>
        <w:tabs>
          <w:tab w:val="left" w:pos="1985"/>
          <w:tab w:val="left" w:pos="4789"/>
          <w:tab w:val="left" w:pos="5692"/>
        </w:tabs>
        <w:spacing w:before="156"/>
        <w:rPr>
          <w:sz w:val="24"/>
          <w:szCs w:val="21"/>
        </w:rPr>
      </w:pPr>
      <w:r w:rsidRPr="0064429E">
        <w:rPr>
          <w:sz w:val="24"/>
          <w:szCs w:val="21"/>
        </w:rPr>
        <w:t>联系人：</w:t>
      </w:r>
      <w:proofErr w:type="gramStart"/>
      <w:r w:rsidRPr="0064429E">
        <w:rPr>
          <w:sz w:val="24"/>
          <w:szCs w:val="21"/>
        </w:rPr>
        <w:t>王振升</w:t>
      </w:r>
      <w:proofErr w:type="gramEnd"/>
      <w:r w:rsidRPr="0064429E">
        <w:rPr>
          <w:sz w:val="24"/>
          <w:szCs w:val="21"/>
        </w:rPr>
        <w:tab/>
        <w:t>13641186270</w:t>
      </w:r>
      <w:r w:rsidRPr="0064429E">
        <w:rPr>
          <w:rFonts w:hint="eastAsia"/>
          <w:sz w:val="24"/>
          <w:szCs w:val="21"/>
        </w:rPr>
        <w:t>(</w:t>
      </w:r>
      <w:proofErr w:type="gramStart"/>
      <w:r w:rsidRPr="0064429E">
        <w:rPr>
          <w:rFonts w:hint="eastAsia"/>
          <w:sz w:val="24"/>
          <w:szCs w:val="21"/>
        </w:rPr>
        <w:t>同微信</w:t>
      </w:r>
      <w:proofErr w:type="gramEnd"/>
      <w:r w:rsidRPr="0064429E">
        <w:rPr>
          <w:rFonts w:hint="eastAsia"/>
          <w:sz w:val="24"/>
          <w:szCs w:val="21"/>
        </w:rPr>
        <w:t>)</w:t>
      </w:r>
      <w:r w:rsidRPr="0064429E">
        <w:rPr>
          <w:sz w:val="24"/>
          <w:szCs w:val="21"/>
        </w:rPr>
        <w:tab/>
      </w:r>
    </w:p>
    <w:p w:rsidR="0064429E" w:rsidRPr="0064429E" w:rsidRDefault="0064429E" w:rsidP="00580245">
      <w:pPr>
        <w:pStyle w:val="ad"/>
        <w:tabs>
          <w:tab w:val="left" w:pos="1985"/>
          <w:tab w:val="left" w:pos="4305"/>
          <w:tab w:val="left" w:pos="5692"/>
        </w:tabs>
        <w:spacing w:before="156"/>
        <w:ind w:firstLineChars="400" w:firstLine="960"/>
        <w:rPr>
          <w:sz w:val="24"/>
          <w:szCs w:val="21"/>
        </w:rPr>
      </w:pPr>
      <w:r w:rsidRPr="0064429E">
        <w:rPr>
          <w:sz w:val="24"/>
          <w:szCs w:val="21"/>
        </w:rPr>
        <w:t>谢</w:t>
      </w:r>
      <w:r w:rsidRPr="0064429E">
        <w:rPr>
          <w:rFonts w:hint="eastAsia"/>
          <w:sz w:val="24"/>
          <w:szCs w:val="21"/>
        </w:rPr>
        <w:t xml:space="preserve">  </w:t>
      </w:r>
      <w:r w:rsidRPr="0064429E">
        <w:rPr>
          <w:sz w:val="24"/>
          <w:szCs w:val="21"/>
        </w:rPr>
        <w:t>娇</w:t>
      </w:r>
      <w:r w:rsidRPr="0064429E">
        <w:rPr>
          <w:sz w:val="24"/>
          <w:szCs w:val="21"/>
        </w:rPr>
        <w:tab/>
        <w:t>13671315452</w:t>
      </w:r>
      <w:r w:rsidRPr="0064429E">
        <w:rPr>
          <w:rFonts w:hint="eastAsia"/>
          <w:sz w:val="24"/>
          <w:szCs w:val="21"/>
        </w:rPr>
        <w:t>(</w:t>
      </w:r>
      <w:proofErr w:type="gramStart"/>
      <w:r w:rsidRPr="0064429E">
        <w:rPr>
          <w:rFonts w:hint="eastAsia"/>
          <w:sz w:val="24"/>
          <w:szCs w:val="21"/>
        </w:rPr>
        <w:t>同微信</w:t>
      </w:r>
      <w:proofErr w:type="gramEnd"/>
      <w:r w:rsidRPr="0064429E">
        <w:rPr>
          <w:rFonts w:hint="eastAsia"/>
          <w:sz w:val="24"/>
          <w:szCs w:val="21"/>
        </w:rPr>
        <w:t>)</w:t>
      </w:r>
    </w:p>
    <w:p w:rsidR="0064429E" w:rsidRPr="0064429E" w:rsidRDefault="0064429E" w:rsidP="0064429E">
      <w:pPr>
        <w:pStyle w:val="ad"/>
        <w:spacing w:before="4"/>
        <w:rPr>
          <w:sz w:val="24"/>
          <w:szCs w:val="21"/>
        </w:rPr>
      </w:pPr>
    </w:p>
    <w:p w:rsidR="0064429E" w:rsidRPr="0064429E" w:rsidRDefault="0064429E" w:rsidP="0064429E">
      <w:pPr>
        <w:pStyle w:val="ad"/>
        <w:rPr>
          <w:sz w:val="24"/>
          <w:szCs w:val="21"/>
        </w:rPr>
      </w:pPr>
      <w:r w:rsidRPr="0064429E">
        <w:rPr>
          <w:sz w:val="24"/>
          <w:szCs w:val="21"/>
        </w:rPr>
        <w:t>注：1.人数较多时此表可复制填写；</w:t>
      </w:r>
    </w:p>
    <w:p w:rsidR="0064429E" w:rsidRPr="0064429E" w:rsidRDefault="0064429E" w:rsidP="0064429E">
      <w:pPr>
        <w:pStyle w:val="ad"/>
        <w:ind w:firstLine="420"/>
        <w:rPr>
          <w:sz w:val="24"/>
          <w:szCs w:val="21"/>
        </w:rPr>
      </w:pPr>
      <w:r w:rsidRPr="0064429E">
        <w:rPr>
          <w:rFonts w:hint="eastAsia"/>
          <w:sz w:val="24"/>
          <w:szCs w:val="21"/>
        </w:rPr>
        <w:t xml:space="preserve">2. </w:t>
      </w:r>
      <w:r w:rsidRPr="0064429E">
        <w:rPr>
          <w:sz w:val="24"/>
          <w:szCs w:val="21"/>
        </w:rPr>
        <w:t>大连站将不安排接站服务；</w:t>
      </w:r>
    </w:p>
    <w:p w:rsidR="0064429E" w:rsidRPr="0064429E" w:rsidRDefault="0064429E" w:rsidP="0064429E">
      <w:pPr>
        <w:pStyle w:val="ad"/>
        <w:ind w:firstLine="420"/>
        <w:rPr>
          <w:sz w:val="24"/>
          <w:szCs w:val="21"/>
        </w:rPr>
      </w:pPr>
      <w:r w:rsidRPr="0064429E">
        <w:rPr>
          <w:rFonts w:hint="eastAsia"/>
          <w:sz w:val="24"/>
          <w:szCs w:val="21"/>
        </w:rPr>
        <w:t xml:space="preserve">3. </w:t>
      </w:r>
      <w:r w:rsidRPr="0064429E">
        <w:rPr>
          <w:spacing w:val="-1"/>
          <w:sz w:val="24"/>
          <w:szCs w:val="21"/>
        </w:rPr>
        <w:t>由于会议住房紧张，参加会议的人员</w:t>
      </w:r>
      <w:proofErr w:type="gramStart"/>
      <w:r w:rsidRPr="0064429E">
        <w:rPr>
          <w:spacing w:val="-1"/>
          <w:sz w:val="24"/>
          <w:szCs w:val="21"/>
        </w:rPr>
        <w:t>务必按</w:t>
      </w:r>
      <w:proofErr w:type="gramEnd"/>
      <w:r w:rsidRPr="0064429E">
        <w:rPr>
          <w:spacing w:val="-1"/>
          <w:sz w:val="24"/>
          <w:szCs w:val="21"/>
        </w:rPr>
        <w:t>要求将会议回执</w:t>
      </w:r>
      <w:r w:rsidRPr="0064429E">
        <w:rPr>
          <w:sz w:val="24"/>
          <w:szCs w:val="21"/>
        </w:rPr>
        <w:t>反馈给会务组，会务组将根据回执接收顺序安排住宿。</w:t>
      </w:r>
    </w:p>
    <w:p w:rsidR="00003977" w:rsidRDefault="00003977">
      <w:pPr>
        <w:widowControl/>
        <w:jc w:val="left"/>
        <w:rPr>
          <w:rFonts w:ascii="仿宋_GB2312" w:eastAsia="仿宋_GB2312" w:hAnsi="宋体"/>
          <w:bCs/>
          <w:sz w:val="30"/>
          <w:szCs w:val="30"/>
        </w:rPr>
      </w:pPr>
      <w:bookmarkStart w:id="0" w:name="_GoBack"/>
      <w:bookmarkEnd w:id="0"/>
    </w:p>
    <w:sectPr w:rsidR="00003977">
      <w:footerReference w:type="even" r:id="rId10"/>
      <w:footerReference w:type="default" r:id="rId11"/>
      <w:pgSz w:w="11906" w:h="16838"/>
      <w:pgMar w:top="1134" w:right="1588" w:bottom="1135" w:left="1588" w:header="851" w:footer="992" w:gutter="0"/>
      <w:cols w:space="720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70C4" w:rsidRDefault="00FB70C4">
      <w:r>
        <w:separator/>
      </w:r>
    </w:p>
  </w:endnote>
  <w:endnote w:type="continuationSeparator" w:id="0">
    <w:p w:rsidR="00FB70C4" w:rsidRDefault="00FB70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7" w:usb1="00000000" w:usb2="00000000" w:usb3="00000000" w:csb0="00000093" w:csb1="00000000"/>
  </w:font>
  <w:font w:name="仿宋_GB2312">
    <w:altName w:val="仿宋"/>
    <w:charset w:val="86"/>
    <w:family w:val="modern"/>
    <w:pitch w:val="fixed"/>
    <w:sig w:usb0="00000000" w:usb1="080E0000" w:usb2="00000010" w:usb3="00000000" w:csb0="00040000" w:csb1="00000000"/>
  </w:font>
  <w:font w:name="_5b8b_4f53">
    <w:altName w:val="Times New Roman"/>
    <w:charset w:val="00"/>
    <w:family w:val="roman"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65" w:rsidRDefault="00441102">
    <w:pPr>
      <w:pStyle w:val="a8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700865" w:rsidRDefault="00700865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865" w:rsidRDefault="00441102">
    <w:pPr>
      <w:pStyle w:val="a8"/>
      <w:framePr w:wrap="around" w:vAnchor="text" w:hAnchor="margin" w:xAlign="center" w:y="1"/>
      <w:rPr>
        <w:rStyle w:val="aa"/>
        <w:rFonts w:ascii="宋体" w:hAnsi="宋体"/>
      </w:rPr>
    </w:pPr>
    <w:r>
      <w:rPr>
        <w:rStyle w:val="aa"/>
        <w:rFonts w:ascii="宋体" w:hAnsi="宋体"/>
      </w:rPr>
      <w:fldChar w:fldCharType="begin"/>
    </w:r>
    <w:r>
      <w:rPr>
        <w:rStyle w:val="aa"/>
        <w:rFonts w:ascii="宋体" w:hAnsi="宋体"/>
      </w:rPr>
      <w:instrText xml:space="preserve">PAGE  </w:instrText>
    </w:r>
    <w:r>
      <w:rPr>
        <w:rStyle w:val="aa"/>
        <w:rFonts w:ascii="宋体" w:hAnsi="宋体"/>
      </w:rPr>
      <w:fldChar w:fldCharType="separate"/>
    </w:r>
    <w:r w:rsidR="0071472D">
      <w:rPr>
        <w:rStyle w:val="aa"/>
        <w:rFonts w:ascii="宋体" w:hAnsi="宋体"/>
        <w:noProof/>
      </w:rPr>
      <w:t>2</w:t>
    </w:r>
    <w:r>
      <w:rPr>
        <w:rStyle w:val="aa"/>
        <w:rFonts w:ascii="宋体" w:hAnsi="宋体"/>
      </w:rPr>
      <w:fldChar w:fldCharType="end"/>
    </w:r>
  </w:p>
  <w:p w:rsidR="00700865" w:rsidRDefault="0070086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70C4" w:rsidRDefault="00FB70C4">
      <w:r>
        <w:separator/>
      </w:r>
    </w:p>
  </w:footnote>
  <w:footnote w:type="continuationSeparator" w:id="0">
    <w:p w:rsidR="00FB70C4" w:rsidRDefault="00FB70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E276E"/>
    <w:multiLevelType w:val="multilevel"/>
    <w:tmpl w:val="028E276E"/>
    <w:lvl w:ilvl="0">
      <w:start w:val="1"/>
      <w:numFmt w:val="japaneseCounting"/>
      <w:lvlText w:val="%1、"/>
      <w:lvlJc w:val="left"/>
      <w:pPr>
        <w:ind w:left="957" w:hanging="60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197" w:hanging="420"/>
      </w:pPr>
    </w:lvl>
    <w:lvl w:ilvl="2">
      <w:start w:val="1"/>
      <w:numFmt w:val="lowerRoman"/>
      <w:lvlText w:val="%3."/>
      <w:lvlJc w:val="right"/>
      <w:pPr>
        <w:ind w:left="1617" w:hanging="420"/>
      </w:pPr>
    </w:lvl>
    <w:lvl w:ilvl="3">
      <w:start w:val="1"/>
      <w:numFmt w:val="decimal"/>
      <w:lvlText w:val="%4."/>
      <w:lvlJc w:val="left"/>
      <w:pPr>
        <w:ind w:left="2037" w:hanging="420"/>
      </w:pPr>
    </w:lvl>
    <w:lvl w:ilvl="4">
      <w:start w:val="1"/>
      <w:numFmt w:val="lowerLetter"/>
      <w:lvlText w:val="%5)"/>
      <w:lvlJc w:val="left"/>
      <w:pPr>
        <w:ind w:left="2457" w:hanging="420"/>
      </w:pPr>
    </w:lvl>
    <w:lvl w:ilvl="5">
      <w:start w:val="1"/>
      <w:numFmt w:val="lowerRoman"/>
      <w:lvlText w:val="%6."/>
      <w:lvlJc w:val="right"/>
      <w:pPr>
        <w:ind w:left="2877" w:hanging="420"/>
      </w:pPr>
    </w:lvl>
    <w:lvl w:ilvl="6">
      <w:start w:val="1"/>
      <w:numFmt w:val="decimal"/>
      <w:lvlText w:val="%7."/>
      <w:lvlJc w:val="left"/>
      <w:pPr>
        <w:ind w:left="3297" w:hanging="420"/>
      </w:pPr>
    </w:lvl>
    <w:lvl w:ilvl="7">
      <w:start w:val="1"/>
      <w:numFmt w:val="lowerLetter"/>
      <w:lvlText w:val="%8)"/>
      <w:lvlJc w:val="left"/>
      <w:pPr>
        <w:ind w:left="3717" w:hanging="420"/>
      </w:pPr>
    </w:lvl>
    <w:lvl w:ilvl="8">
      <w:start w:val="1"/>
      <w:numFmt w:val="lowerRoman"/>
      <w:lvlText w:val="%9."/>
      <w:lvlJc w:val="right"/>
      <w:pPr>
        <w:ind w:left="4137" w:hanging="420"/>
      </w:pPr>
    </w:lvl>
  </w:abstractNum>
  <w:abstractNum w:abstractNumId="1" w15:restartNumberingAfterBreak="0">
    <w:nsid w:val="04B00CB6"/>
    <w:multiLevelType w:val="hybridMultilevel"/>
    <w:tmpl w:val="FFFFFFFF"/>
    <w:lvl w:ilvl="0" w:tplc="B2EEDB78">
      <w:start w:val="2"/>
      <w:numFmt w:val="decimal"/>
      <w:lvlText w:val="%1."/>
      <w:lvlJc w:val="left"/>
      <w:pPr>
        <w:ind w:left="1131" w:hanging="303"/>
      </w:pPr>
      <w:rPr>
        <w:rFonts w:ascii="仿宋" w:eastAsia="仿宋" w:hAnsi="仿宋" w:cs="仿宋" w:hint="default"/>
        <w:spacing w:val="-2"/>
        <w:w w:val="100"/>
        <w:sz w:val="28"/>
        <w:szCs w:val="28"/>
        <w:lang w:val="zh-CN" w:eastAsia="zh-CN" w:bidi="zh-CN"/>
      </w:rPr>
    </w:lvl>
    <w:lvl w:ilvl="1" w:tplc="214A72D4">
      <w:numFmt w:val="bullet"/>
      <w:lvlText w:val="•"/>
      <w:lvlJc w:val="left"/>
      <w:pPr>
        <w:ind w:left="2016" w:hanging="303"/>
      </w:pPr>
      <w:rPr>
        <w:rFonts w:hint="default"/>
        <w:lang w:val="zh-CN" w:eastAsia="zh-CN" w:bidi="zh-CN"/>
      </w:rPr>
    </w:lvl>
    <w:lvl w:ilvl="2" w:tplc="942E2F68">
      <w:numFmt w:val="bullet"/>
      <w:lvlText w:val="•"/>
      <w:lvlJc w:val="left"/>
      <w:pPr>
        <w:ind w:left="2893" w:hanging="303"/>
      </w:pPr>
      <w:rPr>
        <w:rFonts w:hint="default"/>
        <w:lang w:val="zh-CN" w:eastAsia="zh-CN" w:bidi="zh-CN"/>
      </w:rPr>
    </w:lvl>
    <w:lvl w:ilvl="3" w:tplc="2DD464F0">
      <w:numFmt w:val="bullet"/>
      <w:lvlText w:val="•"/>
      <w:lvlJc w:val="left"/>
      <w:pPr>
        <w:ind w:left="3769" w:hanging="303"/>
      </w:pPr>
      <w:rPr>
        <w:rFonts w:hint="default"/>
        <w:lang w:val="zh-CN" w:eastAsia="zh-CN" w:bidi="zh-CN"/>
      </w:rPr>
    </w:lvl>
    <w:lvl w:ilvl="4" w:tplc="A2065AAA">
      <w:numFmt w:val="bullet"/>
      <w:lvlText w:val="•"/>
      <w:lvlJc w:val="left"/>
      <w:pPr>
        <w:ind w:left="4646" w:hanging="303"/>
      </w:pPr>
      <w:rPr>
        <w:rFonts w:hint="default"/>
        <w:lang w:val="zh-CN" w:eastAsia="zh-CN" w:bidi="zh-CN"/>
      </w:rPr>
    </w:lvl>
    <w:lvl w:ilvl="5" w:tplc="8CC49E16">
      <w:numFmt w:val="bullet"/>
      <w:lvlText w:val="•"/>
      <w:lvlJc w:val="left"/>
      <w:pPr>
        <w:ind w:left="5523" w:hanging="303"/>
      </w:pPr>
      <w:rPr>
        <w:rFonts w:hint="default"/>
        <w:lang w:val="zh-CN" w:eastAsia="zh-CN" w:bidi="zh-CN"/>
      </w:rPr>
    </w:lvl>
    <w:lvl w:ilvl="6" w:tplc="4CE8DE7A">
      <w:numFmt w:val="bullet"/>
      <w:lvlText w:val="•"/>
      <w:lvlJc w:val="left"/>
      <w:pPr>
        <w:ind w:left="6399" w:hanging="303"/>
      </w:pPr>
      <w:rPr>
        <w:rFonts w:hint="default"/>
        <w:lang w:val="zh-CN" w:eastAsia="zh-CN" w:bidi="zh-CN"/>
      </w:rPr>
    </w:lvl>
    <w:lvl w:ilvl="7" w:tplc="8DB4DC4E">
      <w:numFmt w:val="bullet"/>
      <w:lvlText w:val="•"/>
      <w:lvlJc w:val="left"/>
      <w:pPr>
        <w:ind w:left="7276" w:hanging="303"/>
      </w:pPr>
      <w:rPr>
        <w:rFonts w:hint="default"/>
        <w:lang w:val="zh-CN" w:eastAsia="zh-CN" w:bidi="zh-CN"/>
      </w:rPr>
    </w:lvl>
    <w:lvl w:ilvl="8" w:tplc="1528F8B6">
      <w:numFmt w:val="bullet"/>
      <w:lvlText w:val="•"/>
      <w:lvlJc w:val="left"/>
      <w:pPr>
        <w:ind w:left="8153" w:hanging="303"/>
      </w:pPr>
      <w:rPr>
        <w:rFonts w:hint="default"/>
        <w:lang w:val="zh-CN" w:eastAsia="zh-CN" w:bidi="zh-C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hideSpellingErrors/>
  <w:hideGrammaticalErrors/>
  <w:proofState w:spelling="clean" w:grammar="clean"/>
  <w:defaultTabStop w:val="420"/>
  <w:drawingGridVerticalSpacing w:val="156"/>
  <w:noPunctuationKerning/>
  <w:characterSpacingControl w:val="compressPunctuation"/>
  <w:doNotValidateAgainstSchema/>
  <w:doNotDemarcateInvalidXml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865"/>
    <w:rsid w:val="00003977"/>
    <w:rsid w:val="0000523D"/>
    <w:rsid w:val="00246099"/>
    <w:rsid w:val="00441102"/>
    <w:rsid w:val="00504C75"/>
    <w:rsid w:val="00580245"/>
    <w:rsid w:val="005D3275"/>
    <w:rsid w:val="0064429E"/>
    <w:rsid w:val="00700865"/>
    <w:rsid w:val="0071472D"/>
    <w:rsid w:val="00810503"/>
    <w:rsid w:val="008C44BB"/>
    <w:rsid w:val="00AA38A2"/>
    <w:rsid w:val="00B14DD8"/>
    <w:rsid w:val="00BC5FF7"/>
    <w:rsid w:val="00D4463C"/>
    <w:rsid w:val="00D70086"/>
    <w:rsid w:val="00E841FD"/>
    <w:rsid w:val="00FB70C4"/>
    <w:rsid w:val="00FC5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DEA5EE57-CFB6-47C2-8940-8FBA26E247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 w:qFormat="1"/>
    <w:lsdException w:name="header" w:uiPriority="0" w:qFormat="1"/>
    <w:lsdException w:name="footer" w:uiPriority="0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 w:qFormat="1"/>
    <w:lsdException w:name="line number" w:semiHidden="1" w:unhideWhenUsed="1"/>
    <w:lsdException w:name="page number" w:uiPriority="0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uiPriority="0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unhideWhenUsed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 w:qFormat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link w:val="Char"/>
    <w:uiPriority w:val="99"/>
    <w:unhideWhenUsed/>
    <w:qFormat/>
    <w:rPr>
      <w:b/>
      <w:bCs/>
    </w:rPr>
  </w:style>
  <w:style w:type="paragraph" w:styleId="a4">
    <w:name w:val="annotation text"/>
    <w:basedOn w:val="a"/>
    <w:link w:val="Char0"/>
    <w:uiPriority w:val="99"/>
    <w:unhideWhenUsed/>
    <w:qFormat/>
    <w:pPr>
      <w:jc w:val="left"/>
    </w:pPr>
  </w:style>
  <w:style w:type="paragraph" w:styleId="a5">
    <w:name w:val="Document Map"/>
    <w:basedOn w:val="a"/>
    <w:link w:val="Char1"/>
    <w:uiPriority w:val="99"/>
    <w:unhideWhenUsed/>
    <w:qFormat/>
    <w:rPr>
      <w:rFonts w:ascii="宋体"/>
      <w:sz w:val="18"/>
      <w:szCs w:val="18"/>
    </w:rPr>
  </w:style>
  <w:style w:type="paragraph" w:styleId="a6">
    <w:name w:val="Date"/>
    <w:basedOn w:val="a"/>
    <w:next w:val="a"/>
    <w:qFormat/>
    <w:pPr>
      <w:ind w:leftChars="2500" w:left="100"/>
    </w:pPr>
  </w:style>
  <w:style w:type="paragraph" w:styleId="a7">
    <w:name w:val="Balloon Text"/>
    <w:basedOn w:val="a"/>
    <w:qFormat/>
    <w:rPr>
      <w:sz w:val="18"/>
      <w:szCs w:val="18"/>
    </w:rPr>
  </w:style>
  <w:style w:type="paragraph" w:styleId="a8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9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a">
    <w:name w:val="page number"/>
    <w:basedOn w:val="a0"/>
    <w:qFormat/>
  </w:style>
  <w:style w:type="character" w:styleId="ab">
    <w:name w:val="Hyperlink"/>
    <w:qFormat/>
    <w:rPr>
      <w:color w:val="0000FF"/>
      <w:u w:val="single"/>
    </w:rPr>
  </w:style>
  <w:style w:type="character" w:styleId="ac">
    <w:name w:val="annotation reference"/>
    <w:basedOn w:val="a0"/>
    <w:uiPriority w:val="99"/>
    <w:unhideWhenUsed/>
    <w:qFormat/>
    <w:rPr>
      <w:sz w:val="21"/>
      <w:szCs w:val="21"/>
    </w:rPr>
  </w:style>
  <w:style w:type="paragraph" w:customStyle="1" w:styleId="CharCharCharCharCharCharCharCharChar">
    <w:name w:val="Char Char Char Char Char Char Char Char Char"/>
    <w:basedOn w:val="a"/>
    <w:qFormat/>
    <w:rPr>
      <w:rFonts w:ascii="Tahoma" w:hAnsi="Tahoma"/>
      <w:sz w:val="24"/>
      <w:szCs w:val="20"/>
    </w:rPr>
  </w:style>
  <w:style w:type="paragraph" w:customStyle="1" w:styleId="Style9">
    <w:name w:val="_Style 9"/>
    <w:basedOn w:val="a"/>
    <w:qFormat/>
    <w:pPr>
      <w:widowControl/>
      <w:spacing w:after="160" w:line="240" w:lineRule="exact"/>
      <w:jc w:val="left"/>
    </w:pPr>
  </w:style>
  <w:style w:type="character" w:customStyle="1" w:styleId="1Char">
    <w:name w:val="标题 1 Char"/>
    <w:link w:val="1"/>
    <w:uiPriority w:val="9"/>
    <w:qFormat/>
    <w:rPr>
      <w:b/>
      <w:bCs/>
      <w:kern w:val="44"/>
      <w:sz w:val="44"/>
      <w:szCs w:val="44"/>
    </w:rPr>
  </w:style>
  <w:style w:type="paragraph" w:customStyle="1" w:styleId="CharChar1">
    <w:name w:val="Char Char1"/>
    <w:basedOn w:val="a"/>
    <w:qFormat/>
    <w:pPr>
      <w:widowControl/>
      <w:spacing w:after="160" w:line="240" w:lineRule="exact"/>
      <w:jc w:val="left"/>
    </w:pPr>
  </w:style>
  <w:style w:type="character" w:customStyle="1" w:styleId="Char1">
    <w:name w:val="文档结构图 Char"/>
    <w:link w:val="a5"/>
    <w:uiPriority w:val="99"/>
    <w:semiHidden/>
    <w:qFormat/>
    <w:rPr>
      <w:rFonts w:ascii="宋体"/>
      <w:kern w:val="2"/>
      <w:sz w:val="18"/>
      <w:szCs w:val="18"/>
    </w:rPr>
  </w:style>
  <w:style w:type="character" w:customStyle="1" w:styleId="Char0">
    <w:name w:val="批注文字 Char"/>
    <w:basedOn w:val="a0"/>
    <w:link w:val="a4"/>
    <w:uiPriority w:val="99"/>
    <w:semiHidden/>
    <w:qFormat/>
    <w:rPr>
      <w:kern w:val="2"/>
      <w:sz w:val="21"/>
      <w:szCs w:val="24"/>
    </w:rPr>
  </w:style>
  <w:style w:type="character" w:customStyle="1" w:styleId="Char">
    <w:name w:val="批注主题 Char"/>
    <w:basedOn w:val="Char0"/>
    <w:link w:val="a3"/>
    <w:uiPriority w:val="99"/>
    <w:semiHidden/>
    <w:qFormat/>
    <w:rPr>
      <w:b/>
      <w:bCs/>
      <w:kern w:val="2"/>
      <w:sz w:val="21"/>
      <w:szCs w:val="24"/>
    </w:rPr>
  </w:style>
  <w:style w:type="paragraph" w:customStyle="1" w:styleId="10">
    <w:name w:val="列出段落1"/>
    <w:basedOn w:val="a"/>
    <w:uiPriority w:val="34"/>
    <w:qFormat/>
    <w:pPr>
      <w:ind w:firstLineChars="200" w:firstLine="420"/>
    </w:pPr>
  </w:style>
  <w:style w:type="character" w:customStyle="1" w:styleId="s1">
    <w:name w:val="s1"/>
    <w:basedOn w:val="a0"/>
    <w:rPr>
      <w:rFonts w:ascii="Helvetica" w:eastAsia="Helvetica" w:hAnsi="Helvetica" w:cs="Helvetica"/>
      <w:sz w:val="24"/>
      <w:szCs w:val="24"/>
    </w:rPr>
  </w:style>
  <w:style w:type="paragraph" w:customStyle="1" w:styleId="p1">
    <w:name w:val="p1"/>
    <w:basedOn w:val="a"/>
    <w:pPr>
      <w:jc w:val="left"/>
    </w:pPr>
    <w:rPr>
      <w:kern w:val="0"/>
    </w:rPr>
  </w:style>
  <w:style w:type="paragraph" w:styleId="ad">
    <w:name w:val="Body Text"/>
    <w:basedOn w:val="a"/>
    <w:link w:val="Char2"/>
    <w:uiPriority w:val="1"/>
    <w:qFormat/>
    <w:rsid w:val="0064429E"/>
    <w:pPr>
      <w:autoSpaceDE w:val="0"/>
      <w:autoSpaceDN w:val="0"/>
      <w:jc w:val="left"/>
    </w:pPr>
    <w:rPr>
      <w:rFonts w:ascii="仿宋" w:eastAsia="仿宋" w:hAnsi="仿宋" w:cs="仿宋"/>
      <w:kern w:val="0"/>
      <w:sz w:val="30"/>
      <w:szCs w:val="30"/>
      <w:lang w:val="zh-CN" w:bidi="zh-CN"/>
    </w:rPr>
  </w:style>
  <w:style w:type="character" w:customStyle="1" w:styleId="Char2">
    <w:name w:val="正文文本 Char"/>
    <w:basedOn w:val="a0"/>
    <w:link w:val="ad"/>
    <w:uiPriority w:val="1"/>
    <w:rsid w:val="0064429E"/>
    <w:rPr>
      <w:rFonts w:ascii="仿宋" w:eastAsia="仿宋" w:hAnsi="仿宋" w:cs="仿宋"/>
      <w:sz w:val="30"/>
      <w:szCs w:val="30"/>
      <w:lang w:val="zh-CN" w:bidi="zh-CN"/>
    </w:rPr>
  </w:style>
  <w:style w:type="paragraph" w:customStyle="1" w:styleId="11">
    <w:name w:val="标题 11"/>
    <w:basedOn w:val="a"/>
    <w:uiPriority w:val="1"/>
    <w:qFormat/>
    <w:rsid w:val="0064429E"/>
    <w:pPr>
      <w:autoSpaceDE w:val="0"/>
      <w:autoSpaceDN w:val="0"/>
      <w:spacing w:before="156"/>
      <w:ind w:left="2447"/>
      <w:jc w:val="left"/>
      <w:outlineLvl w:val="1"/>
    </w:pPr>
    <w:rPr>
      <w:rFonts w:ascii="仿宋" w:eastAsia="仿宋" w:hAnsi="仿宋" w:cs="仿宋"/>
      <w:b/>
      <w:bCs/>
      <w:kern w:val="0"/>
      <w:sz w:val="30"/>
      <w:szCs w:val="30"/>
      <w:lang w:val="zh-CN" w:bidi="zh-CN"/>
    </w:rPr>
  </w:style>
  <w:style w:type="paragraph" w:styleId="ae">
    <w:name w:val="List Paragraph"/>
    <w:basedOn w:val="a"/>
    <w:uiPriority w:val="1"/>
    <w:qFormat/>
    <w:rsid w:val="0064429E"/>
    <w:pPr>
      <w:autoSpaceDE w:val="0"/>
      <w:autoSpaceDN w:val="0"/>
      <w:spacing w:before="156"/>
      <w:ind w:left="1131" w:hanging="302"/>
      <w:jc w:val="left"/>
    </w:pPr>
    <w:rPr>
      <w:rFonts w:ascii="仿宋" w:eastAsia="仿宋" w:hAnsi="仿宋" w:cs="仿宋"/>
      <w:kern w:val="0"/>
      <w:sz w:val="22"/>
      <w:szCs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1206851044@qq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651209711@qq.com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656</Characters>
  <Application>Microsoft Office Word</Application>
  <DocSecurity>0</DocSecurity>
  <Lines>5</Lines>
  <Paragraphs>1</Paragraphs>
  <ScaleCrop>false</ScaleCrop>
  <Company>Microsoft</Company>
  <LinksUpToDate>false</LinksUpToDate>
  <CharactersWithSpaces>770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关于举办社区教育能力培训高级研修班的通知</dc:title>
  <dc:creator>ww</dc:creator>
  <cp:lastModifiedBy>Tan Lu</cp:lastModifiedBy>
  <cp:revision>5</cp:revision>
  <cp:lastPrinted>2019-06-06T02:43:00Z</cp:lastPrinted>
  <dcterms:created xsi:type="dcterms:W3CDTF">2019-06-06T04:16:00Z</dcterms:created>
  <dcterms:modified xsi:type="dcterms:W3CDTF">2019-06-06T04:16:00Z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2052-9.4.1</vt:lpwstr>
  </property>
</Properties>
</file>