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附件：</w:t>
      </w:r>
    </w:p>
    <w:p>
      <w:pPr>
        <w:widowControl/>
        <w:spacing w:line="360" w:lineRule="auto"/>
        <w:ind w:firstLine="1800" w:firstLineChars="500"/>
        <w:jc w:val="left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全国城乡社区教育创新发展现场会暨</w:t>
      </w:r>
      <w:r>
        <w:rPr>
          <w:rFonts w:hint="eastAsia" w:ascii="仿宋" w:hAnsi="仿宋" w:eastAsia="仿宋"/>
          <w:b/>
          <w:sz w:val="36"/>
          <w:szCs w:val="36"/>
        </w:rPr>
        <w:t>第七期</w:t>
      </w:r>
      <w:r>
        <w:rPr>
          <w:rFonts w:hint="eastAsia" w:ascii="仿宋" w:hAnsi="仿宋" w:eastAsia="仿宋" w:cs="宋体"/>
          <w:b/>
          <w:kern w:val="0"/>
          <w:sz w:val="36"/>
          <w:szCs w:val="36"/>
        </w:rPr>
        <w:t>骨干教师</w:t>
      </w:r>
      <w:r>
        <w:rPr>
          <w:rFonts w:hint="eastAsia" w:ascii="仿宋" w:hAnsi="仿宋" w:eastAsia="仿宋" w:cs="宋体"/>
          <w:b/>
          <w:kern w:val="0"/>
          <w:sz w:val="36"/>
          <w:szCs w:val="36"/>
          <w:lang w:val="en-US" w:eastAsia="zh-CN"/>
        </w:rPr>
        <w:t>研修</w:t>
      </w:r>
      <w:r>
        <w:rPr>
          <w:rFonts w:hint="eastAsia" w:ascii="仿宋" w:hAnsi="仿宋" w:eastAsia="仿宋"/>
          <w:b/>
          <w:sz w:val="36"/>
          <w:szCs w:val="36"/>
        </w:rPr>
        <w:t>班回执表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kern w:val="0"/>
          <w:sz w:val="28"/>
          <w:szCs w:val="28"/>
          <w:u w:val="double"/>
        </w:rPr>
      </w:pPr>
    </w:p>
    <w:tbl>
      <w:tblPr>
        <w:tblStyle w:val="3"/>
        <w:tblW w:w="14307" w:type="dxa"/>
        <w:jc w:val="center"/>
        <w:tblInd w:w="-19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161"/>
        <w:gridCol w:w="903"/>
        <w:gridCol w:w="903"/>
        <w:gridCol w:w="903"/>
        <w:gridCol w:w="2196"/>
        <w:gridCol w:w="1884"/>
        <w:gridCol w:w="1548"/>
        <w:gridCol w:w="1891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16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省份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姓名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b/>
                <w:sz w:val="28"/>
                <w:szCs w:val="28"/>
              </w:rPr>
              <w:t>性别</w:t>
            </w:r>
          </w:p>
        </w:tc>
        <w:tc>
          <w:tcPr>
            <w:tcW w:w="90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b/>
                <w:sz w:val="28"/>
                <w:szCs w:val="28"/>
              </w:rPr>
              <w:t>民族</w:t>
            </w:r>
          </w:p>
        </w:tc>
        <w:tc>
          <w:tcPr>
            <w:tcW w:w="219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单位名称（开票抬头名称）</w:t>
            </w:r>
          </w:p>
        </w:tc>
        <w:tc>
          <w:tcPr>
            <w:tcW w:w="188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eastAsia="zh-CN"/>
              </w:rPr>
              <w:t>纳税人识别号</w:t>
            </w:r>
          </w:p>
        </w:tc>
        <w:tc>
          <w:tcPr>
            <w:tcW w:w="154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职务</w:t>
            </w:r>
          </w:p>
        </w:tc>
        <w:tc>
          <w:tcPr>
            <w:tcW w:w="18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手机</w:t>
            </w:r>
          </w:p>
        </w:tc>
        <w:tc>
          <w:tcPr>
            <w:tcW w:w="205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lang w:val="en-US" w:eastAsia="zh-CN"/>
              </w:rPr>
              <w:t>单人间/双人间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9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61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03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03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03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96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84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48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91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59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9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61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03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03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03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96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84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48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91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59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9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61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03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03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03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96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84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48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91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59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9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61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03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03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903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196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84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548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91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2059" w:type="dxa"/>
            <w:vAlign w:val="top"/>
          </w:tcPr>
          <w:p>
            <w:pPr>
              <w:spacing w:line="7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说明：1.如需此表电子版，请从全国农村成人教育网下载，</w:t>
      </w:r>
      <w:r>
        <w:rPr>
          <w:rFonts w:hint="eastAsia" w:ascii="仿宋" w:hAnsi="仿宋" w:eastAsia="仿宋" w:cs="仿宋_GB2312"/>
          <w:sz w:val="28"/>
          <w:szCs w:val="28"/>
        </w:rPr>
        <w:t>网址：www.nccrjy.cn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2.请将回执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/>
          <w:sz w:val="28"/>
          <w:szCs w:val="28"/>
        </w:rPr>
        <w:t>日前发送至nccrjy0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@163.com。</w:t>
      </w:r>
    </w:p>
    <w:p>
      <w:pPr>
        <w:widowControl/>
        <w:spacing w:line="360" w:lineRule="auto"/>
        <w:jc w:val="left"/>
        <w:rPr>
          <w:rFonts w:hint="eastAsia" w:ascii="宋体" w:hAnsi="宋体" w:eastAsia="宋体"/>
          <w:b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/>
          <w:b/>
          <w:sz w:val="24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3.住宿按照规定</w:t>
      </w:r>
      <w:r>
        <w:rPr>
          <w:rFonts w:ascii="仿宋" w:hAnsi="仿宋" w:eastAsia="仿宋"/>
          <w:sz w:val="28"/>
          <w:szCs w:val="28"/>
        </w:rPr>
        <w:t>“</w:t>
      </w:r>
      <w:r>
        <w:rPr>
          <w:rFonts w:hint="eastAsia" w:ascii="仿宋" w:hAnsi="仿宋" w:eastAsia="仿宋"/>
          <w:sz w:val="28"/>
          <w:szCs w:val="28"/>
        </w:rPr>
        <w:t>双人间</w:t>
      </w:r>
      <w:r>
        <w:rPr>
          <w:rFonts w:ascii="仿宋" w:hAnsi="仿宋" w:eastAsia="仿宋"/>
          <w:sz w:val="28"/>
          <w:szCs w:val="28"/>
        </w:rPr>
        <w:t>”配备</w:t>
      </w:r>
      <w:r>
        <w:rPr>
          <w:rFonts w:hint="eastAsia" w:ascii="仿宋" w:hAnsi="仿宋" w:eastAsia="仿宋"/>
          <w:sz w:val="28"/>
          <w:szCs w:val="28"/>
        </w:rPr>
        <w:t>,如有特殊情况请与我们联系，以便更好地安排您的生活与学习。</w:t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rtlGutter w:val="0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B6396"/>
    <w:rsid w:val="723B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2018-04-03T02:27:00Z</dcterms:created>
  <dc:creator>丨小龍丨</dc:creator>
  <cp:lastModifiedBy>丨小龍丨</cp:lastModifiedBy>
  <dcterms:modified xsi:type="dcterms:W3CDTF">2018-04-03T02:27:37Z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